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CB3" w:rsidRDefault="00A77CB3" w:rsidP="00A77CB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rFonts w:eastAsia="Calibri"/>
          <w:color w:val="000000"/>
          <w:sz w:val="28"/>
          <w:szCs w:val="28"/>
          <w:bdr w:val="none" w:sz="0" w:space="0" w:color="auto" w:frame="1"/>
        </w:rPr>
      </w:pPr>
      <w:r w:rsidRPr="00234C8D">
        <w:rPr>
          <w:rStyle w:val="a4"/>
          <w:rFonts w:eastAsia="Calibri"/>
          <w:color w:val="000000"/>
          <w:sz w:val="28"/>
          <w:szCs w:val="28"/>
          <w:bdr w:val="none" w:sz="0" w:space="0" w:color="auto" w:frame="1"/>
        </w:rPr>
        <w:t>Аннотация к рабочей программе старшей группы</w:t>
      </w:r>
    </w:p>
    <w:p w:rsidR="00A77CB3" w:rsidRPr="00234C8D" w:rsidRDefault="00A77CB3" w:rsidP="00A77CB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rFonts w:eastAsia="Calibri"/>
          <w:sz w:val="28"/>
          <w:szCs w:val="28"/>
          <w:bdr w:val="none" w:sz="0" w:space="0" w:color="auto" w:frame="1"/>
        </w:rPr>
      </w:pPr>
    </w:p>
    <w:p w:rsidR="00A77CB3" w:rsidRPr="007346F9" w:rsidRDefault="00FA255A" w:rsidP="00A77CB3">
      <w:pPr>
        <w:shd w:val="clear" w:color="auto" w:fill="FFFFFF" w:themeFill="background1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п</w:t>
      </w:r>
      <w:r w:rsidR="00A77CB3" w:rsidRPr="007346F9">
        <w:rPr>
          <w:color w:val="000000"/>
          <w:sz w:val="28"/>
          <w:szCs w:val="28"/>
        </w:rPr>
        <w:t>рограмма определяет содержание и организацию образова</w:t>
      </w:r>
      <w:r>
        <w:rPr>
          <w:color w:val="000000"/>
          <w:sz w:val="28"/>
          <w:szCs w:val="28"/>
        </w:rPr>
        <w:t>тельного процесса детей</w:t>
      </w:r>
      <w:r w:rsidR="00A77CB3" w:rsidRPr="007346F9">
        <w:rPr>
          <w:color w:val="000000"/>
          <w:sz w:val="28"/>
          <w:szCs w:val="28"/>
        </w:rPr>
        <w:t xml:space="preserve"> от 5 до 6 лет, </w:t>
      </w:r>
      <w:r w:rsidR="00A77CB3" w:rsidRPr="007346F9">
        <w:rPr>
          <w:sz w:val="28"/>
          <w:szCs w:val="28"/>
        </w:rPr>
        <w:t>цели и задачи, планируемые результаты.</w:t>
      </w:r>
      <w:r w:rsidR="00A77C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Рабочая </w:t>
      </w:r>
      <w:r>
        <w:rPr>
          <w:sz w:val="28"/>
          <w:szCs w:val="28"/>
        </w:rPr>
        <w:t>п</w:t>
      </w:r>
      <w:r w:rsidR="00A77CB3">
        <w:rPr>
          <w:sz w:val="28"/>
          <w:szCs w:val="28"/>
        </w:rPr>
        <w:t>рограмма</w:t>
      </w:r>
      <w:r w:rsidR="00A77CB3" w:rsidRPr="007346F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разработана </w:t>
      </w:r>
      <w:r w:rsidR="00A77CB3" w:rsidRPr="007346F9">
        <w:rPr>
          <w:sz w:val="28"/>
          <w:szCs w:val="28"/>
        </w:rPr>
        <w:t>в соответствии с ФГОС дошкольного образования является</w:t>
      </w:r>
      <w:proofErr w:type="gramEnd"/>
      <w:r w:rsidR="00A77CB3" w:rsidRPr="007346F9">
        <w:rPr>
          <w:sz w:val="28"/>
          <w:szCs w:val="28"/>
        </w:rPr>
        <w:t xml:space="preserve"> нормативно-управленческим документом, обосновывающим выбор цели, содержания, применяемых методик и технологий, форм организации </w:t>
      </w:r>
      <w:proofErr w:type="spellStart"/>
      <w:r w:rsidR="00A77CB3" w:rsidRPr="007346F9">
        <w:rPr>
          <w:sz w:val="28"/>
          <w:szCs w:val="28"/>
        </w:rPr>
        <w:t>воспитательно</w:t>
      </w:r>
      <w:proofErr w:type="spellEnd"/>
      <w:r w:rsidR="00A77CB3">
        <w:rPr>
          <w:sz w:val="28"/>
          <w:szCs w:val="28"/>
        </w:rPr>
        <w:t xml:space="preserve"> </w:t>
      </w:r>
      <w:r w:rsidR="00A77CB3" w:rsidRPr="007346F9">
        <w:rPr>
          <w:sz w:val="28"/>
          <w:szCs w:val="28"/>
        </w:rPr>
        <w:t>-</w:t>
      </w:r>
      <w:r w:rsidR="00A77CB3">
        <w:rPr>
          <w:sz w:val="28"/>
          <w:szCs w:val="28"/>
        </w:rPr>
        <w:t xml:space="preserve"> </w:t>
      </w:r>
      <w:r w:rsidR="00A77CB3" w:rsidRPr="007346F9">
        <w:rPr>
          <w:sz w:val="28"/>
          <w:szCs w:val="28"/>
        </w:rPr>
        <w:t xml:space="preserve">образовательного процесса в ДОУ. </w:t>
      </w:r>
    </w:p>
    <w:p w:rsidR="00A77CB3" w:rsidRPr="009F0BEC" w:rsidRDefault="00A77CB3" w:rsidP="00A77CB3">
      <w:pPr>
        <w:shd w:val="clear" w:color="auto" w:fill="FFFFFF" w:themeFill="background1"/>
        <w:spacing w:line="276" w:lineRule="auto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9F0BEC">
        <w:rPr>
          <w:sz w:val="28"/>
          <w:szCs w:val="28"/>
        </w:rPr>
        <w:t>представляет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возрастном периоде, обеспечивает разностороннее гармоничное развитие детей с учётом их возрастных и индивидуальных особенностей по основным направлениям: физическому, социально-коммуникативному, познавательно-речевому и художественно-эстетическому развитию.</w:t>
      </w:r>
    </w:p>
    <w:p w:rsidR="00FA255A" w:rsidRDefault="00FA255A" w:rsidP="00FA255A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Обучение строится как увлекательная проблемно – игровая деятельность. Основной единицей образовательного процесса выступает образовательная ситуация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. е. такая форма совместной деятельности педагога и детей, которая планируется и целенаправленно организуется педагогом с целью решения определённых задач развития, воспитания и обучения. В большей степени, развивающие, образовательные ситуации, проводятся по подгруппам, имеют интегративный характер, особое место уделяется организации условий для самостоятельной деятельности детей по их выбору и интересам</w:t>
      </w:r>
      <w:r w:rsidRPr="00DF1240">
        <w:rPr>
          <w:sz w:val="28"/>
          <w:szCs w:val="28"/>
        </w:rPr>
        <w:t xml:space="preserve">. </w:t>
      </w:r>
      <w:r>
        <w:rPr>
          <w:sz w:val="28"/>
          <w:szCs w:val="28"/>
        </w:rPr>
        <w:t>В основе</w:t>
      </w:r>
      <w:r w:rsidRPr="006707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лежит  комплексно – тематический принцип планирования ведущей игровой деятельностью, в основу которого положена идея интеграции содержания образовательных областей, объединённых общей темой. </w:t>
      </w:r>
    </w:p>
    <w:p w:rsidR="00FA255A" w:rsidRPr="00DF1240" w:rsidRDefault="00FA255A" w:rsidP="00FA255A">
      <w:pPr>
        <w:spacing w:line="276" w:lineRule="auto"/>
        <w:ind w:firstLine="567"/>
        <w:jc w:val="both"/>
        <w:rPr>
          <w:sz w:val="28"/>
          <w:szCs w:val="28"/>
        </w:rPr>
      </w:pPr>
      <w:r w:rsidRPr="00DF1240">
        <w:rPr>
          <w:sz w:val="28"/>
          <w:szCs w:val="28"/>
        </w:rPr>
        <w:t xml:space="preserve">Решение программных образовательных задач осуществляется в совместной деятельности взрослого и детей и самостоятельной деятельности дошкольников не только в рамках непрерывной образовательной деятельности, но и при проведении режимных моментов в соответствии со спецификой дошкольного образования. Построение образовательного процесса на адекватных возрасту формах работы с детьми. </w:t>
      </w:r>
    </w:p>
    <w:p w:rsidR="00FA255A" w:rsidRPr="009752CA" w:rsidRDefault="00FA255A" w:rsidP="00FA255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реализации рабочей</w:t>
      </w:r>
      <w:r w:rsidRPr="00234C8D">
        <w:rPr>
          <w:color w:val="000000"/>
          <w:sz w:val="28"/>
          <w:szCs w:val="28"/>
        </w:rPr>
        <w:t xml:space="preserve"> программы имеется учебно-методическое и информационное обеспечение.</w:t>
      </w:r>
      <w:r>
        <w:rPr>
          <w:color w:val="000000"/>
          <w:sz w:val="28"/>
          <w:szCs w:val="28"/>
        </w:rPr>
        <w:t xml:space="preserve"> </w:t>
      </w:r>
      <w:r w:rsidRPr="009F0BEC">
        <w:rPr>
          <w:color w:val="000000"/>
          <w:sz w:val="28"/>
          <w:szCs w:val="28"/>
        </w:rPr>
        <w:t>Срок реализ</w:t>
      </w:r>
      <w:r>
        <w:rPr>
          <w:color w:val="000000"/>
          <w:sz w:val="28"/>
          <w:szCs w:val="28"/>
        </w:rPr>
        <w:t>ации данной рабочей программы: один</w:t>
      </w:r>
      <w:r w:rsidRPr="009F0BEC">
        <w:rPr>
          <w:color w:val="000000"/>
          <w:sz w:val="28"/>
          <w:szCs w:val="28"/>
        </w:rPr>
        <w:t xml:space="preserve"> учебный год</w:t>
      </w:r>
      <w:r w:rsidR="00B51F49">
        <w:rPr>
          <w:color w:val="000000"/>
          <w:sz w:val="28"/>
          <w:szCs w:val="28"/>
        </w:rPr>
        <w:t>.</w:t>
      </w:r>
      <w:bookmarkStart w:id="0" w:name="_GoBack"/>
      <w:bookmarkEnd w:id="0"/>
    </w:p>
    <w:sectPr w:rsidR="00FA255A" w:rsidRPr="00975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B3"/>
    <w:rsid w:val="00684083"/>
    <w:rsid w:val="00A77CB3"/>
    <w:rsid w:val="00B51F49"/>
    <w:rsid w:val="00FA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7CB3"/>
    <w:pPr>
      <w:spacing w:before="100" w:beforeAutospacing="1" w:after="100" w:afterAutospacing="1"/>
    </w:pPr>
  </w:style>
  <w:style w:type="character" w:styleId="a4">
    <w:name w:val="Strong"/>
    <w:basedOn w:val="a0"/>
    <w:qFormat/>
    <w:rsid w:val="00A77CB3"/>
    <w:rPr>
      <w:b/>
      <w:bCs/>
    </w:rPr>
  </w:style>
  <w:style w:type="paragraph" w:styleId="a5">
    <w:name w:val="List Paragraph"/>
    <w:basedOn w:val="a"/>
    <w:link w:val="a6"/>
    <w:uiPriority w:val="34"/>
    <w:qFormat/>
    <w:rsid w:val="00A77CB3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A77CB3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7CB3"/>
    <w:pPr>
      <w:spacing w:before="100" w:beforeAutospacing="1" w:after="100" w:afterAutospacing="1"/>
    </w:pPr>
  </w:style>
  <w:style w:type="character" w:styleId="a4">
    <w:name w:val="Strong"/>
    <w:basedOn w:val="a0"/>
    <w:qFormat/>
    <w:rsid w:val="00A77CB3"/>
    <w:rPr>
      <w:b/>
      <w:bCs/>
    </w:rPr>
  </w:style>
  <w:style w:type="paragraph" w:styleId="a5">
    <w:name w:val="List Paragraph"/>
    <w:basedOn w:val="a"/>
    <w:link w:val="a6"/>
    <w:uiPriority w:val="34"/>
    <w:qFormat/>
    <w:rsid w:val="00A77CB3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A77CB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2017-10-23T11:51:00Z</dcterms:created>
  <dcterms:modified xsi:type="dcterms:W3CDTF">2017-11-15T07:59:00Z</dcterms:modified>
</cp:coreProperties>
</file>